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B1044" w:rsidRDefault="0066322A" w:rsidP="00EB1044">
      <w:pPr>
        <w:pStyle w:val="MDPI51figurecaption"/>
        <w:ind w:left="0"/>
        <w:rPr>
          <w:b/>
        </w:rPr>
      </w:pPr>
      <w:r w:rsidRPr="0066322A">
        <w:rPr>
          <w:b/>
          <w:noProof/>
          <w:lang w:eastAsia="zh-CN" w:bidi="ar-SA"/>
        </w:rPr>
        <w:drawing>
          <wp:inline distT="0" distB="0" distL="0" distR="0">
            <wp:extent cx="4546600" cy="3954145"/>
            <wp:effectExtent l="0" t="0" r="6350" b="8255"/>
            <wp:docPr id="2" name="图片 2" descr="C:\Users\0\Desktop\Figure S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\Desktop\Figure S1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600" cy="395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18C" w:rsidRDefault="0065518C" w:rsidP="0065518C">
      <w:pPr>
        <w:pStyle w:val="MDPI51figurecaption"/>
      </w:pPr>
      <w:r w:rsidRPr="006B178F">
        <w:rPr>
          <w:rFonts w:hint="eastAsia"/>
          <w:b/>
        </w:rPr>
        <w:t>Fig</w:t>
      </w:r>
      <w:r w:rsidRPr="006B178F">
        <w:rPr>
          <w:b/>
        </w:rPr>
        <w:t>ure S1.</w:t>
      </w:r>
      <w:r w:rsidR="006B178F">
        <w:t xml:space="preserve"> The prediction of interaction protein with BcAS2. The target proteins interacting with BcAS2 were predicted by STRING software. BcAS2, BcAS1-1, and BcAS1-2 corresponding to Bra039733, Bra000011, and Bra005177 respectively. </w:t>
      </w:r>
    </w:p>
    <w:p w:rsidR="00067196" w:rsidRDefault="00067196" w:rsidP="0065518C">
      <w:pPr>
        <w:pStyle w:val="MDPI51figurecaption"/>
      </w:pPr>
    </w:p>
    <w:p w:rsidR="00067196" w:rsidRDefault="00067196" w:rsidP="0065518C">
      <w:pPr>
        <w:pStyle w:val="MDPI51figurecaption"/>
      </w:pPr>
    </w:p>
    <w:p w:rsidR="00067196" w:rsidRDefault="00067196" w:rsidP="0065518C">
      <w:pPr>
        <w:pStyle w:val="MDPI51figurecaption"/>
      </w:pPr>
    </w:p>
    <w:p w:rsidR="00067196" w:rsidRDefault="00067196" w:rsidP="0065518C">
      <w:pPr>
        <w:pStyle w:val="MDPI51figurecaption"/>
      </w:pPr>
    </w:p>
    <w:p w:rsidR="00067196" w:rsidRDefault="00067196" w:rsidP="0065518C">
      <w:pPr>
        <w:pStyle w:val="MDPI51figurecaption"/>
      </w:pPr>
    </w:p>
    <w:p w:rsidR="00067196" w:rsidRDefault="00067196" w:rsidP="0065518C">
      <w:pPr>
        <w:pStyle w:val="MDPI51figurecaption"/>
      </w:pPr>
    </w:p>
    <w:p w:rsidR="00067196" w:rsidRDefault="00067196" w:rsidP="0065518C">
      <w:pPr>
        <w:pStyle w:val="MDPI51figurecaption"/>
      </w:pPr>
    </w:p>
    <w:p w:rsidR="00067196" w:rsidRDefault="00067196" w:rsidP="0065518C">
      <w:pPr>
        <w:pStyle w:val="MDPI51figurecaption"/>
      </w:pPr>
    </w:p>
    <w:p w:rsidR="00067196" w:rsidRDefault="00067196" w:rsidP="0065518C">
      <w:pPr>
        <w:pStyle w:val="MDPI51figurecaption"/>
      </w:pPr>
    </w:p>
    <w:p w:rsidR="00067196" w:rsidRDefault="00067196" w:rsidP="0065518C">
      <w:pPr>
        <w:pStyle w:val="MDPI51figurecaption"/>
      </w:pPr>
    </w:p>
    <w:p w:rsidR="00067196" w:rsidRDefault="00067196" w:rsidP="0065518C">
      <w:pPr>
        <w:pStyle w:val="MDPI51figurecaption"/>
      </w:pPr>
    </w:p>
    <w:p w:rsidR="00067196" w:rsidRDefault="00067196" w:rsidP="0065518C">
      <w:pPr>
        <w:pStyle w:val="MDPI51figurecaption"/>
      </w:pPr>
    </w:p>
    <w:p w:rsidR="00067196" w:rsidRDefault="00067196" w:rsidP="0065518C">
      <w:pPr>
        <w:pStyle w:val="MDPI51figurecaption"/>
      </w:pPr>
    </w:p>
    <w:p w:rsidR="00067196" w:rsidRDefault="00067196" w:rsidP="0065518C">
      <w:pPr>
        <w:pStyle w:val="MDPI51figurecaption"/>
      </w:pPr>
      <w:r w:rsidRPr="00067196">
        <w:rPr>
          <w:noProof/>
          <w:lang w:eastAsia="zh-CN" w:bidi="ar-SA"/>
        </w:rPr>
        <w:lastRenderedPageBreak/>
        <w:drawing>
          <wp:inline distT="0" distB="0" distL="0" distR="0">
            <wp:extent cx="4572000" cy="4428490"/>
            <wp:effectExtent l="0" t="0" r="0" b="0"/>
            <wp:docPr id="3" name="图片 3" descr="C:\Users\0\Desktop\FigureS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0\Desktop\FigureS2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42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2BE2" w:rsidRDefault="00067196" w:rsidP="00272BE2">
      <w:pPr>
        <w:pStyle w:val="MDPI51figurecaption"/>
      </w:pPr>
      <w:r w:rsidRPr="006B178F">
        <w:rPr>
          <w:rFonts w:hint="eastAsia"/>
          <w:b/>
        </w:rPr>
        <w:t>Fig</w:t>
      </w:r>
      <w:r>
        <w:rPr>
          <w:b/>
        </w:rPr>
        <w:t>ure S2</w:t>
      </w:r>
      <w:r w:rsidRPr="006B178F">
        <w:rPr>
          <w:b/>
        </w:rPr>
        <w:t>.</w:t>
      </w:r>
      <w:r>
        <w:t xml:space="preserve"> The </w:t>
      </w:r>
      <w:r w:rsidRPr="00067196">
        <w:t>multiple sequence analysis</w:t>
      </w:r>
      <w:r w:rsidR="00272BE2">
        <w:t xml:space="preserve"> between the</w:t>
      </w:r>
      <w:r w:rsidRPr="00067196">
        <w:t xml:space="preserve"> </w:t>
      </w:r>
      <w:r w:rsidRPr="00067196">
        <w:t xml:space="preserve">potential interaction genes of </w:t>
      </w:r>
      <w:r w:rsidRPr="00067196">
        <w:rPr>
          <w:i/>
        </w:rPr>
        <w:t>BcAS2</w:t>
      </w:r>
      <w:r w:rsidRPr="00067196">
        <w:t xml:space="preserve"> and </w:t>
      </w:r>
      <w:r w:rsidR="00272BE2">
        <w:t>the leaf polarity genes in</w:t>
      </w:r>
      <w:r w:rsidR="00272BE2" w:rsidRPr="00272BE2">
        <w:rPr>
          <w:i/>
        </w:rPr>
        <w:t xml:space="preserve"> Arbidopsis thaliana.</w:t>
      </w:r>
      <w:r w:rsidR="00272BE2" w:rsidRPr="00272BE2">
        <w:t xml:space="preserve"> Gray lines are used to divide different groups</w:t>
      </w:r>
      <w:r w:rsidR="00272BE2">
        <w:t>,</w:t>
      </w:r>
      <w:r w:rsidR="00272BE2" w:rsidRPr="00272BE2">
        <w:t xml:space="preserve"> The homology from top to bottom is</w:t>
      </w:r>
      <w:r w:rsidR="00272BE2">
        <w:t xml:space="preserve"> 63.74%</w:t>
      </w:r>
      <w:r w:rsidR="00272BE2">
        <w:rPr>
          <w:rFonts w:asciiTheme="minorEastAsia" w:eastAsiaTheme="minorEastAsia" w:hAnsiTheme="minorEastAsia" w:hint="eastAsia"/>
          <w:lang w:eastAsia="zh-CN"/>
        </w:rPr>
        <w:t>，</w:t>
      </w:r>
      <w:r w:rsidR="00272BE2">
        <w:t>89.03%</w:t>
      </w:r>
      <w:r w:rsidR="00272BE2">
        <w:rPr>
          <w:rFonts w:asciiTheme="minorEastAsia" w:eastAsiaTheme="minorEastAsia" w:hAnsiTheme="minorEastAsia" w:hint="eastAsia"/>
          <w:lang w:eastAsia="zh-CN"/>
        </w:rPr>
        <w:t>，</w:t>
      </w:r>
      <w:r w:rsidR="00272BE2">
        <w:t>50.01%</w:t>
      </w:r>
      <w:r w:rsidR="00272BE2" w:rsidRPr="00272BE2">
        <w:t xml:space="preserve"> and </w:t>
      </w:r>
      <w:r w:rsidR="00272BE2">
        <w:t xml:space="preserve">92.50% </w:t>
      </w:r>
      <w:r w:rsidR="00272BE2">
        <w:t xml:space="preserve">respectively. </w:t>
      </w:r>
      <w:bookmarkStart w:id="0" w:name="_GoBack"/>
      <w:bookmarkEnd w:id="0"/>
    </w:p>
    <w:p w:rsidR="00067196" w:rsidRPr="00272BE2" w:rsidRDefault="00067196" w:rsidP="00272BE2">
      <w:pPr>
        <w:pStyle w:val="MDPI51figurecaption"/>
      </w:pPr>
    </w:p>
    <w:p w:rsidR="00067196" w:rsidRDefault="00067196" w:rsidP="0065518C">
      <w:pPr>
        <w:pStyle w:val="MDPI51figurecaption"/>
      </w:pPr>
    </w:p>
    <w:p w:rsidR="00067196" w:rsidRDefault="00067196" w:rsidP="0065518C">
      <w:pPr>
        <w:pStyle w:val="MDPI51figurecaption"/>
      </w:pPr>
    </w:p>
    <w:p w:rsidR="00067196" w:rsidRDefault="00067196" w:rsidP="0065518C">
      <w:pPr>
        <w:pStyle w:val="MDPI51figurecaption"/>
      </w:pPr>
    </w:p>
    <w:p w:rsidR="00067196" w:rsidRDefault="00067196" w:rsidP="0065518C">
      <w:pPr>
        <w:pStyle w:val="MDPI51figurecaption"/>
      </w:pPr>
    </w:p>
    <w:p w:rsidR="00067196" w:rsidRDefault="00067196" w:rsidP="0065518C">
      <w:pPr>
        <w:pStyle w:val="MDPI51figurecaption"/>
      </w:pPr>
    </w:p>
    <w:p w:rsidR="00067196" w:rsidRDefault="00067196" w:rsidP="0065518C">
      <w:pPr>
        <w:pStyle w:val="MDPI51figurecaption"/>
      </w:pPr>
    </w:p>
    <w:p w:rsidR="00067196" w:rsidRPr="004139BD" w:rsidRDefault="00067196" w:rsidP="0065518C">
      <w:pPr>
        <w:pStyle w:val="MDPI51figurecaption"/>
      </w:pPr>
    </w:p>
    <w:p w:rsidR="00F60731" w:rsidRDefault="00F60731"/>
    <w:sectPr w:rsidR="00F6073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969E7" w:rsidRDefault="001969E7" w:rsidP="00067196">
      <w:r>
        <w:separator/>
      </w:r>
    </w:p>
  </w:endnote>
  <w:endnote w:type="continuationSeparator" w:id="0">
    <w:p w:rsidR="001969E7" w:rsidRDefault="001969E7" w:rsidP="00067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969E7" w:rsidRDefault="001969E7" w:rsidP="00067196">
      <w:r>
        <w:separator/>
      </w:r>
    </w:p>
  </w:footnote>
  <w:footnote w:type="continuationSeparator" w:id="0">
    <w:p w:rsidR="001969E7" w:rsidRDefault="001969E7" w:rsidP="0006719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18C"/>
    <w:rsid w:val="00067196"/>
    <w:rsid w:val="000E7B14"/>
    <w:rsid w:val="001969E7"/>
    <w:rsid w:val="00272BE2"/>
    <w:rsid w:val="0065518C"/>
    <w:rsid w:val="0066322A"/>
    <w:rsid w:val="006B178F"/>
    <w:rsid w:val="009F6AD4"/>
    <w:rsid w:val="00EB1044"/>
    <w:rsid w:val="00F607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2DC696D"/>
  <w15:chartTrackingRefBased/>
  <w15:docId w15:val="{33E2AC15-AFD5-4B9D-862C-073801AD04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DPI51figurecaption">
    <w:name w:val="MDPI_5.1_figure_caption"/>
    <w:basedOn w:val="a"/>
    <w:qFormat/>
    <w:rsid w:val="0065518C"/>
    <w:pPr>
      <w:widowControl/>
      <w:adjustRightInd w:val="0"/>
      <w:snapToGrid w:val="0"/>
      <w:spacing w:before="120" w:after="240" w:line="260" w:lineRule="atLeast"/>
      <w:ind w:left="425" w:right="425"/>
    </w:pPr>
    <w:rPr>
      <w:rFonts w:ascii="Palatino Linotype" w:eastAsia="Times New Roman" w:hAnsi="Palatino Linotype" w:cs="Times New Roman"/>
      <w:color w:val="000000"/>
      <w:kern w:val="0"/>
      <w:sz w:val="18"/>
      <w:szCs w:val="20"/>
      <w:lang w:eastAsia="de-DE" w:bidi="en-US"/>
    </w:rPr>
  </w:style>
  <w:style w:type="paragraph" w:styleId="a3">
    <w:name w:val="header"/>
    <w:basedOn w:val="a"/>
    <w:link w:val="a4"/>
    <w:uiPriority w:val="99"/>
    <w:unhideWhenUsed/>
    <w:rsid w:val="0006719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6719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06719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06719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2</Pages>
  <Words>79</Words>
  <Characters>455</Characters>
  <Application>Microsoft Office Word</Application>
  <DocSecurity>0</DocSecurity>
  <Lines>3</Lines>
  <Paragraphs>1</Paragraphs>
  <ScaleCrop>false</ScaleCrop>
  <Company/>
  <LinksUpToDate>false</LinksUpToDate>
  <CharactersWithSpaces>533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surface</dc:creator>
  <cp:keywords/>
  <dc:description/>
  <cp:lastModifiedBy>surface</cp:lastModifiedBy>
  <cp:revision>5</cp:revision>
  <dcterms:created xsi:type="dcterms:W3CDTF">2020-11-22T06:01:00Z</dcterms:created>
  <dcterms:modified xsi:type="dcterms:W3CDTF">2021-01-04T12:54:00Z</dcterms:modified>
</cp:coreProperties>
</file>